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Look w:val="04A0" w:firstRow="1" w:lastRow="0" w:firstColumn="1" w:lastColumn="0" w:noHBand="0" w:noVBand="1"/>
      </w:tblPr>
      <w:tblGrid>
        <w:gridCol w:w="4834"/>
        <w:gridCol w:w="4834"/>
      </w:tblGrid>
      <w:tr w:rsidR="00094DBB" w:rsidRPr="00094DBB" w:rsidTr="00923B69">
        <w:trPr>
          <w:trHeight w:val="640"/>
        </w:trPr>
        <w:tc>
          <w:tcPr>
            <w:tcW w:w="4834" w:type="dxa"/>
            <w:shd w:val="clear" w:color="auto" w:fill="auto"/>
          </w:tcPr>
          <w:p w:rsidR="00094DBB" w:rsidRPr="00094DBB" w:rsidRDefault="00094DBB" w:rsidP="007833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DB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25"/>
                <w:szCs w:val="25"/>
                <w:lang w:eastAsia="ru-RU"/>
              </w:rPr>
              <w:t>Принято</w:t>
            </w:r>
          </w:p>
          <w:p w:rsidR="00094DBB" w:rsidRPr="00094DBB" w:rsidRDefault="00094DBB" w:rsidP="0078330B">
            <w:pPr>
              <w:widowControl w:val="0"/>
              <w:shd w:val="clear" w:color="auto" w:fill="FFFFFF"/>
              <w:tabs>
                <w:tab w:val="left" w:pos="198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DBB">
              <w:rPr>
                <w:rFonts w:ascii="Times New Roman" w:eastAsia="Times New Roman" w:hAnsi="Times New Roman" w:cs="Times New Roman"/>
                <w:color w:val="000000"/>
                <w:spacing w:val="-12"/>
                <w:sz w:val="25"/>
                <w:szCs w:val="25"/>
                <w:lang w:eastAsia="ru-RU"/>
              </w:rPr>
              <w:t>педагогическим советом</w:t>
            </w:r>
            <w:r w:rsidRPr="00094DBB">
              <w:rPr>
                <w:rFonts w:ascii="Times New Roman" w:eastAsia="Times New Roman" w:hAnsi="Times New Roman" w:cs="Times New Roman"/>
                <w:color w:val="000000"/>
                <w:spacing w:val="-12"/>
                <w:sz w:val="25"/>
                <w:szCs w:val="25"/>
                <w:lang w:eastAsia="ru-RU"/>
              </w:rPr>
              <w:br/>
            </w:r>
            <w:r w:rsidRPr="00094DBB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протокол №</w:t>
            </w:r>
            <w:r w:rsidRPr="00094DBB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u w:val="single"/>
                <w:lang w:eastAsia="ru-RU"/>
              </w:rPr>
              <w:t xml:space="preserve">                    </w:t>
            </w:r>
            <w:r w:rsidRPr="00094DBB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__</w:t>
            </w:r>
            <w:r w:rsidRPr="00094DBB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br/>
            </w:r>
            <w:r w:rsidRPr="00094DBB"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lang w:eastAsia="ru-RU"/>
              </w:rPr>
              <w:t>от «</w:t>
            </w:r>
            <w:r w:rsidRPr="00094DBB"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u w:val="single"/>
                <w:lang w:eastAsia="ru-RU"/>
              </w:rPr>
              <w:t xml:space="preserve">     </w:t>
            </w:r>
            <w:r w:rsidRPr="00094DBB"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lang w:eastAsia="ru-RU"/>
              </w:rPr>
              <w:t xml:space="preserve">» </w:t>
            </w:r>
            <w:r w:rsidRPr="00094DBB"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u w:val="single"/>
                <w:lang w:eastAsia="ru-RU"/>
              </w:rPr>
              <w:t xml:space="preserve">                </w:t>
            </w:r>
            <w:r w:rsidRPr="00094DBB"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lang w:eastAsia="ru-RU"/>
              </w:rPr>
              <w:t>20</w:t>
            </w:r>
            <w:r w:rsidRPr="00094DBB">
              <w:rPr>
                <w:rFonts w:ascii="Times New Roman" w:eastAsia="Times New Roman" w:hAnsi="Times New Roman" w:cs="Times New Roman"/>
                <w:color w:val="000000"/>
                <w:spacing w:val="-3"/>
                <w:sz w:val="25"/>
                <w:szCs w:val="25"/>
                <w:u w:val="single"/>
                <w:lang w:eastAsia="ru-RU"/>
              </w:rPr>
              <w:t xml:space="preserve">         г.</w:t>
            </w:r>
          </w:p>
          <w:p w:rsidR="00094DBB" w:rsidRPr="00094DBB" w:rsidRDefault="00094DBB" w:rsidP="007833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  <w:p w:rsidR="00094DBB" w:rsidRPr="00094DBB" w:rsidRDefault="00094DBB" w:rsidP="007833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4" w:type="dxa"/>
            <w:shd w:val="clear" w:color="auto" w:fill="auto"/>
          </w:tcPr>
          <w:p w:rsidR="00094DBB" w:rsidRPr="00094DBB" w:rsidRDefault="00094DBB" w:rsidP="007833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4DB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5"/>
                <w:sz w:val="25"/>
                <w:szCs w:val="25"/>
                <w:lang w:eastAsia="ru-RU"/>
              </w:rPr>
              <w:t>Утверждаю</w:t>
            </w:r>
          </w:p>
          <w:p w:rsidR="00094DBB" w:rsidRPr="00094DBB" w:rsidRDefault="0078330B" w:rsidP="007833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Директор МБОУ «С</w:t>
            </w:r>
            <w:r w:rsidR="00094DBB" w:rsidRPr="00094DBB"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ОШ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алпы</w:t>
            </w:r>
            <w:proofErr w:type="spellEnd"/>
            <w:r w:rsidR="00094DBB" w:rsidRPr="00094DBB"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lang w:eastAsia="ru-RU"/>
              </w:rPr>
              <w:t>»</w:t>
            </w:r>
          </w:p>
          <w:p w:rsidR="00094DBB" w:rsidRPr="00094DBB" w:rsidRDefault="0078330B" w:rsidP="007833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u w:val="single"/>
                <w:lang w:eastAsia="ru-RU"/>
              </w:rPr>
              <w:t>_______________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5"/>
                <w:szCs w:val="25"/>
                <w:u w:val="single"/>
                <w:lang w:eastAsia="ru-RU"/>
              </w:rPr>
              <w:t>Ф.Г.Авзалов</w:t>
            </w:r>
            <w:proofErr w:type="spellEnd"/>
          </w:p>
          <w:p w:rsidR="00094DBB" w:rsidRPr="00094DBB" w:rsidRDefault="00094DBB" w:rsidP="007833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94DBB">
              <w:rPr>
                <w:rFonts w:ascii="Times New Roman" w:eastAsia="Times New Roman" w:hAnsi="Times New Roman" w:cs="Times New Roman"/>
                <w:color w:val="000000"/>
                <w:spacing w:val="-11"/>
                <w:sz w:val="25"/>
                <w:szCs w:val="25"/>
                <w:lang w:eastAsia="ru-RU"/>
              </w:rPr>
              <w:t>Введено в действие приказом</w:t>
            </w:r>
            <w:r w:rsidRPr="00094DBB">
              <w:rPr>
                <w:rFonts w:ascii="Times New Roman" w:eastAsia="Times New Roman" w:hAnsi="Times New Roman" w:cs="Times New Roman"/>
                <w:color w:val="000000"/>
                <w:spacing w:val="-11"/>
                <w:sz w:val="25"/>
                <w:szCs w:val="25"/>
                <w:lang w:eastAsia="ru-RU"/>
              </w:rPr>
              <w:br/>
            </w:r>
            <w:r w:rsidRPr="00094DBB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№</w:t>
            </w:r>
            <w:r w:rsidRPr="00094DBB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u w:val="single"/>
                <w:lang w:eastAsia="ru-RU"/>
              </w:rPr>
              <w:t xml:space="preserve">        </w:t>
            </w:r>
            <w:r w:rsidRPr="00094DBB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 от «</w:t>
            </w:r>
            <w:r w:rsidRPr="00094DBB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u w:val="single"/>
                <w:lang w:eastAsia="ru-RU"/>
              </w:rPr>
              <w:t xml:space="preserve">      </w:t>
            </w:r>
            <w:r w:rsidRPr="00094DBB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»</w:t>
            </w:r>
            <w:r w:rsidRPr="00094DBB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u w:val="single"/>
                <w:lang w:eastAsia="ru-RU"/>
              </w:rPr>
              <w:t xml:space="preserve">            </w:t>
            </w:r>
            <w:r w:rsidRPr="00094DBB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20</w:t>
            </w:r>
            <w:r w:rsidRPr="00094DBB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u w:val="single"/>
                <w:lang w:eastAsia="ru-RU"/>
              </w:rPr>
              <w:t xml:space="preserve">     </w:t>
            </w:r>
            <w:r w:rsidRPr="00094DBB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г.</w:t>
            </w:r>
          </w:p>
          <w:p w:rsidR="00094DBB" w:rsidRPr="00094DBB" w:rsidRDefault="00094DBB" w:rsidP="007833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C7B20" w:rsidRDefault="00EC7B20" w:rsidP="0078330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B20" w:rsidRDefault="00EC7B20" w:rsidP="0078330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55244" w:rsidRDefault="00555244" w:rsidP="0078330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55244">
        <w:rPr>
          <w:rFonts w:ascii="Times New Roman" w:hAnsi="Times New Roman" w:cs="Times New Roman"/>
          <w:b/>
          <w:color w:val="000000"/>
          <w:sz w:val="24"/>
          <w:szCs w:val="24"/>
        </w:rPr>
        <w:t>Положение</w:t>
      </w:r>
    </w:p>
    <w:p w:rsidR="00534E9A" w:rsidRPr="00555244" w:rsidRDefault="00555244" w:rsidP="0078330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4E9A">
        <w:rPr>
          <w:rFonts w:ascii="Times New Roman" w:hAnsi="Times New Roman" w:cs="Times New Roman"/>
          <w:b/>
          <w:bCs/>
          <w:sz w:val="24"/>
          <w:szCs w:val="24"/>
        </w:rPr>
        <w:t>о получении образования в форме семейно</w:t>
      </w:r>
      <w:r w:rsidR="001410DB">
        <w:rPr>
          <w:rFonts w:ascii="Times New Roman" w:hAnsi="Times New Roman" w:cs="Times New Roman"/>
          <w:b/>
          <w:bCs/>
          <w:sz w:val="24"/>
          <w:szCs w:val="24"/>
        </w:rPr>
        <w:t xml:space="preserve">го образования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 </w:t>
      </w:r>
      <w:r w:rsidRPr="00555244">
        <w:rPr>
          <w:rFonts w:ascii="Times New Roman" w:hAnsi="Times New Roman" w:cs="Times New Roman"/>
          <w:b/>
          <w:sz w:val="24"/>
          <w:szCs w:val="24"/>
        </w:rPr>
        <w:t>м</w:t>
      </w:r>
      <w:r>
        <w:rPr>
          <w:rFonts w:ascii="Times New Roman" w:hAnsi="Times New Roman" w:cs="Times New Roman"/>
          <w:b/>
          <w:sz w:val="24"/>
          <w:szCs w:val="24"/>
        </w:rPr>
        <w:t>униципальном бюджетном общеобразовательном учреждении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55244">
        <w:rPr>
          <w:rFonts w:ascii="Times New Roman" w:hAnsi="Times New Roman" w:cs="Times New Roman"/>
          <w:b/>
          <w:sz w:val="24"/>
          <w:szCs w:val="24"/>
          <w:lang w:val="tt-RU"/>
        </w:rPr>
        <w:t>“</w:t>
      </w:r>
      <w:r w:rsidR="0078330B">
        <w:rPr>
          <w:rFonts w:ascii="Times New Roman" w:hAnsi="Times New Roman" w:cs="Times New Roman"/>
          <w:b/>
          <w:sz w:val="24"/>
          <w:szCs w:val="24"/>
        </w:rPr>
        <w:t>Средняя</w:t>
      </w:r>
      <w:r w:rsidRPr="00555244">
        <w:rPr>
          <w:rFonts w:ascii="Times New Roman" w:hAnsi="Times New Roman" w:cs="Times New Roman"/>
          <w:b/>
          <w:sz w:val="24"/>
          <w:szCs w:val="24"/>
        </w:rPr>
        <w:t xml:space="preserve"> общеобразовательная школа</w:t>
      </w:r>
      <w:r w:rsidR="007833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8330B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="0078330B">
        <w:rPr>
          <w:rFonts w:ascii="Times New Roman" w:hAnsi="Times New Roman" w:cs="Times New Roman"/>
          <w:b/>
          <w:sz w:val="24"/>
          <w:szCs w:val="24"/>
        </w:rPr>
        <w:t>.Ч</w:t>
      </w:r>
      <w:proofErr w:type="gramEnd"/>
      <w:r w:rsidR="0078330B">
        <w:rPr>
          <w:rFonts w:ascii="Times New Roman" w:hAnsi="Times New Roman" w:cs="Times New Roman"/>
          <w:b/>
          <w:sz w:val="24"/>
          <w:szCs w:val="24"/>
        </w:rPr>
        <w:t>алпы</w:t>
      </w:r>
      <w:proofErr w:type="spellEnd"/>
      <w:r w:rsidR="0078330B">
        <w:rPr>
          <w:rFonts w:ascii="Times New Roman" w:hAnsi="Times New Roman" w:cs="Times New Roman"/>
          <w:b/>
          <w:sz w:val="24"/>
          <w:szCs w:val="24"/>
          <w:lang w:val="tt-RU"/>
        </w:rPr>
        <w:t>” Азнака</w:t>
      </w:r>
      <w:bookmarkStart w:id="0" w:name="_GoBack"/>
      <w:bookmarkEnd w:id="0"/>
      <w:r w:rsidRPr="00555244">
        <w:rPr>
          <w:rFonts w:ascii="Times New Roman" w:hAnsi="Times New Roman" w:cs="Times New Roman"/>
          <w:b/>
          <w:sz w:val="24"/>
          <w:szCs w:val="24"/>
          <w:lang w:val="tt-RU"/>
        </w:rPr>
        <w:t>евского муниципального района Республики Татарстан</w:t>
      </w:r>
    </w:p>
    <w:p w:rsidR="00534E9A" w:rsidRDefault="00534E9A" w:rsidP="0078330B">
      <w:pPr>
        <w:pStyle w:val="Default"/>
        <w:jc w:val="both"/>
        <w:rPr>
          <w:b/>
          <w:bCs/>
          <w:sz w:val="23"/>
          <w:szCs w:val="23"/>
        </w:rPr>
      </w:pPr>
    </w:p>
    <w:p w:rsidR="00534E9A" w:rsidRDefault="00534E9A" w:rsidP="0078330B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1. Общие положения </w:t>
      </w:r>
    </w:p>
    <w:p w:rsidR="00534E9A" w:rsidRDefault="00534E9A" w:rsidP="0078330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1.1. Настоящее положение разработано в соответствии с Конституцией Российской Федерации, Законом РФ от 29.12.2012г. №273-ФЗ, ст.17 ч.3 ст.44 «Об образовании в Российской Федерации», Уставом Школы, закрепляющими право граждан на получение образования, выбор общеобразовательного учреждения и формы получения образования. </w:t>
      </w:r>
    </w:p>
    <w:p w:rsidR="00534E9A" w:rsidRDefault="00534E9A" w:rsidP="0078330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1.2. С учетом потребностей и возможностей личности общеобразовательные программы могут осваиваться в форме семейно</w:t>
      </w:r>
      <w:r w:rsidR="001410DB">
        <w:rPr>
          <w:sz w:val="23"/>
          <w:szCs w:val="23"/>
        </w:rPr>
        <w:t>го образования</w:t>
      </w:r>
      <w:r>
        <w:rPr>
          <w:sz w:val="23"/>
          <w:szCs w:val="23"/>
        </w:rPr>
        <w:t xml:space="preserve">. </w:t>
      </w:r>
    </w:p>
    <w:p w:rsidR="00534E9A" w:rsidRDefault="00534E9A" w:rsidP="0078330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1.3. Семейное образование есть форма освоения несовершеннолетним общеобразователь</w:t>
      </w:r>
      <w:r w:rsidR="00555244">
        <w:rPr>
          <w:sz w:val="23"/>
          <w:szCs w:val="23"/>
        </w:rPr>
        <w:t xml:space="preserve">ных программ начального общего и </w:t>
      </w:r>
      <w:r>
        <w:rPr>
          <w:sz w:val="23"/>
          <w:szCs w:val="23"/>
        </w:rPr>
        <w:t xml:space="preserve">основного общего образования в семье. </w:t>
      </w:r>
    </w:p>
    <w:p w:rsidR="00534E9A" w:rsidRDefault="00534E9A" w:rsidP="0078330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1.4. Для семейного образования, как и для других ф</w:t>
      </w:r>
      <w:r w:rsidR="00555244">
        <w:rPr>
          <w:sz w:val="23"/>
          <w:szCs w:val="23"/>
        </w:rPr>
        <w:t xml:space="preserve">орм получения начального общего и </w:t>
      </w:r>
      <w:r>
        <w:rPr>
          <w:sz w:val="23"/>
          <w:szCs w:val="23"/>
        </w:rPr>
        <w:t xml:space="preserve"> основного общего образования, федеральный государственный образовательный стандарт общего образования является основой объективной оценки освоения общеобразовательных программ. </w:t>
      </w:r>
    </w:p>
    <w:p w:rsidR="00534E9A" w:rsidRDefault="00534E9A" w:rsidP="0078330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Школа осуществляет текущий контроль за освоением общеобразовательных программ </w:t>
      </w:r>
      <w:proofErr w:type="gramStart"/>
      <w:r>
        <w:rPr>
          <w:sz w:val="23"/>
          <w:szCs w:val="23"/>
        </w:rPr>
        <w:t>обучающимися</w:t>
      </w:r>
      <w:proofErr w:type="gramEnd"/>
      <w:r>
        <w:rPr>
          <w:sz w:val="23"/>
          <w:szCs w:val="23"/>
        </w:rPr>
        <w:t xml:space="preserve"> в форме семейно</w:t>
      </w:r>
      <w:r w:rsidR="001410DB">
        <w:rPr>
          <w:sz w:val="23"/>
          <w:szCs w:val="23"/>
        </w:rPr>
        <w:t>го образования</w:t>
      </w:r>
      <w:r>
        <w:rPr>
          <w:sz w:val="23"/>
          <w:szCs w:val="23"/>
        </w:rPr>
        <w:t xml:space="preserve">. </w:t>
      </w:r>
    </w:p>
    <w:p w:rsidR="00534E9A" w:rsidRDefault="00534E9A" w:rsidP="0078330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1.5. Обучение в форме семейно</w:t>
      </w:r>
      <w:r w:rsidR="001410DB">
        <w:rPr>
          <w:sz w:val="23"/>
          <w:szCs w:val="23"/>
        </w:rPr>
        <w:t xml:space="preserve">го образования </w:t>
      </w:r>
      <w:r>
        <w:rPr>
          <w:sz w:val="23"/>
          <w:szCs w:val="23"/>
        </w:rPr>
        <w:t xml:space="preserve"> осуществляется с правом последующего прохождения в соответствии с частью 3 статьи 34 Федерального закона «Об образовании в Российской Федерации» промежуточной и государственной итоговой аттестации в организации, осуществляющей образовательную деятельность. </w:t>
      </w:r>
    </w:p>
    <w:p w:rsidR="00534E9A" w:rsidRDefault="00534E9A" w:rsidP="0078330B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2. Организация семейного образования и самообразования </w:t>
      </w:r>
    </w:p>
    <w:p w:rsidR="00534E9A" w:rsidRDefault="00534E9A" w:rsidP="0078330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2.1. Право дать ребенку образование в семье предоставляется всем родителям (и иным законным представителям) на любом этапе обучения. </w:t>
      </w:r>
    </w:p>
    <w:p w:rsidR="00534E9A" w:rsidRDefault="00534E9A" w:rsidP="0078330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Право получать общее образование в форме семейного образования предоставляется гражданам, достигшим возраста шести лет шести месяцев при отсутствии противопоказаний по состоянию здоровья. По заявлению родителей (законных представителей) управление</w:t>
      </w:r>
      <w:r w:rsidR="00555244">
        <w:rPr>
          <w:sz w:val="23"/>
          <w:szCs w:val="23"/>
        </w:rPr>
        <w:t xml:space="preserve"> образования г. Альметье</w:t>
      </w:r>
      <w:proofErr w:type="gramStart"/>
      <w:r w:rsidR="00555244">
        <w:rPr>
          <w:sz w:val="23"/>
          <w:szCs w:val="23"/>
        </w:rPr>
        <w:t xml:space="preserve">вск </w:t>
      </w:r>
      <w:r>
        <w:rPr>
          <w:sz w:val="23"/>
          <w:szCs w:val="23"/>
        </w:rPr>
        <w:t xml:space="preserve"> впр</w:t>
      </w:r>
      <w:proofErr w:type="gramEnd"/>
      <w:r>
        <w:rPr>
          <w:sz w:val="23"/>
          <w:szCs w:val="23"/>
        </w:rPr>
        <w:t xml:space="preserve">аве разрешить организацию обучения в форме семейного образования в более раннем возрасте. </w:t>
      </w:r>
    </w:p>
    <w:p w:rsidR="00534E9A" w:rsidRDefault="00534E9A" w:rsidP="0078330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Общее образование является обязательным. Требование обязательности общего образования применительно к </w:t>
      </w:r>
      <w:proofErr w:type="gramStart"/>
      <w:r>
        <w:rPr>
          <w:sz w:val="23"/>
          <w:szCs w:val="23"/>
        </w:rPr>
        <w:t>конкретному</w:t>
      </w:r>
      <w:proofErr w:type="gramEnd"/>
      <w:r>
        <w:rPr>
          <w:sz w:val="23"/>
          <w:szCs w:val="23"/>
        </w:rPr>
        <w:t xml:space="preserve"> обучающемуся сохраняет силу до достижения им возраста восемнадцати лет, если соответствующее образование не было получено обучающимся ранее. </w:t>
      </w:r>
    </w:p>
    <w:p w:rsidR="00534E9A" w:rsidRDefault="00534E9A" w:rsidP="0078330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При выборе родителями (законными представителями) детей формы получения общего образования в форме семейного образования родители (законные представители) информируют об этом выборе (в письменном виде – заявление) управление о</w:t>
      </w:r>
      <w:r w:rsidR="008C3857">
        <w:rPr>
          <w:sz w:val="23"/>
          <w:szCs w:val="23"/>
        </w:rPr>
        <w:t>бразования Альметьевского муниципального района.</w:t>
      </w:r>
    </w:p>
    <w:p w:rsidR="00534E9A" w:rsidRDefault="00534E9A" w:rsidP="0078330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2.2. Перейти на получение общего образования в форме семейного образования могут обучающиеся в любой год обучения.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2.3. Для осуществления семейного образования родители (и иные законные представители) могут: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 пригласить преподавателя самостоятельно;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 обратиться за помощью в общеобразовательное учреждение;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 обучать самостоятельно. </w:t>
      </w:r>
    </w:p>
    <w:p w:rsidR="00EC7B20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2.4. Школа организует получение образования в форме семейного образования по заявлению родителей (законных представителей) несовершеннолетних. В заявлении указывается выбор формы получения образования. </w:t>
      </w:r>
    </w:p>
    <w:p w:rsidR="00EC7B20" w:rsidRDefault="00EC7B20" w:rsidP="0078330B">
      <w:pPr>
        <w:pStyle w:val="Default"/>
        <w:jc w:val="both"/>
        <w:rPr>
          <w:color w:val="auto"/>
          <w:sz w:val="23"/>
          <w:szCs w:val="23"/>
        </w:rPr>
      </w:pPr>
    </w:p>
    <w:p w:rsidR="00534E9A" w:rsidRDefault="00094DBB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В приказе по Школе</w:t>
      </w:r>
      <w:r w:rsidR="00534E9A">
        <w:rPr>
          <w:color w:val="auto"/>
          <w:sz w:val="23"/>
          <w:szCs w:val="23"/>
        </w:rPr>
        <w:t xml:space="preserve"> об организации получения образования в форме семейного образования также указывается форма получения образования. Приказ хранится в личном деле </w:t>
      </w:r>
      <w:proofErr w:type="gramStart"/>
      <w:r w:rsidR="00534E9A">
        <w:rPr>
          <w:color w:val="auto"/>
          <w:sz w:val="23"/>
          <w:szCs w:val="23"/>
        </w:rPr>
        <w:t>обучающегося</w:t>
      </w:r>
      <w:proofErr w:type="gramEnd"/>
      <w:r w:rsidR="00534E9A">
        <w:rPr>
          <w:color w:val="auto"/>
          <w:sz w:val="23"/>
          <w:szCs w:val="23"/>
        </w:rPr>
        <w:t xml:space="preserve">. Если </w:t>
      </w:r>
      <w:r w:rsidR="00534E9A">
        <w:rPr>
          <w:color w:val="auto"/>
          <w:sz w:val="23"/>
          <w:szCs w:val="23"/>
        </w:rPr>
        <w:lastRenderedPageBreak/>
        <w:t>обучающийся является учеником Школы, то в приказе оговаривается перевод на семейную форму обучения по одному, нескольким или всем предметам учебного плана</w:t>
      </w:r>
      <w:r w:rsidR="00534E9A">
        <w:rPr>
          <w:b/>
          <w:bCs/>
          <w:color w:val="auto"/>
          <w:sz w:val="23"/>
          <w:szCs w:val="23"/>
        </w:rPr>
        <w:t xml:space="preserve">.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Личное де</w:t>
      </w:r>
      <w:r w:rsidR="00555244">
        <w:rPr>
          <w:color w:val="auto"/>
          <w:sz w:val="23"/>
          <w:szCs w:val="23"/>
        </w:rPr>
        <w:t xml:space="preserve">ло </w:t>
      </w:r>
      <w:proofErr w:type="gramStart"/>
      <w:r w:rsidR="00555244">
        <w:rPr>
          <w:color w:val="auto"/>
          <w:sz w:val="23"/>
          <w:szCs w:val="23"/>
        </w:rPr>
        <w:t>обучающегося</w:t>
      </w:r>
      <w:proofErr w:type="gramEnd"/>
      <w:r w:rsidR="00555244">
        <w:rPr>
          <w:color w:val="auto"/>
          <w:sz w:val="23"/>
          <w:szCs w:val="23"/>
        </w:rPr>
        <w:t xml:space="preserve"> хранится в Школе</w:t>
      </w:r>
      <w:r>
        <w:rPr>
          <w:color w:val="auto"/>
          <w:sz w:val="23"/>
          <w:szCs w:val="23"/>
        </w:rPr>
        <w:t xml:space="preserve">.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2.5. Вместе с заявлением представляются документы, подтверждающие уровень освоения общеобразовательных программ: личное дело учащегося; справка о промежуточной аттестации в об</w:t>
      </w:r>
      <w:r w:rsidR="00555244">
        <w:rPr>
          <w:color w:val="auto"/>
          <w:sz w:val="23"/>
          <w:szCs w:val="23"/>
        </w:rPr>
        <w:t xml:space="preserve">разовательном учреждении;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Кроме того, могут быть представлены документы об обучении в форме семейного образования в образовательных учреждениях иностранных государств.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2.6. При приеме заявления на получение семейного образования Школа обязана ознакомить родителей (законных представителей) несовершеннолетних с Уставом Школы, Положением о государственной итоговой </w:t>
      </w:r>
      <w:r w:rsidR="00555244">
        <w:rPr>
          <w:color w:val="auto"/>
          <w:sz w:val="23"/>
          <w:szCs w:val="23"/>
        </w:rPr>
        <w:t xml:space="preserve">аттестации выпускников 9-х </w:t>
      </w:r>
      <w:r>
        <w:rPr>
          <w:color w:val="auto"/>
          <w:sz w:val="23"/>
          <w:szCs w:val="23"/>
        </w:rPr>
        <w:t xml:space="preserve"> классов общеобразовательных учреждений Российской Федерации, программами учебных предметов, графиком проведения экзаменов промежуточной аттестации.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2.7. </w:t>
      </w:r>
      <w:proofErr w:type="gramStart"/>
      <w:r>
        <w:rPr>
          <w:color w:val="auto"/>
          <w:sz w:val="23"/>
          <w:szCs w:val="23"/>
        </w:rPr>
        <w:t>Если семейное обучение реализуется кратковременно, по нескольким предметам, то обучающийся остаётся в контингенте класса, в классном журнале фиксируется текущая успеваемость и итоги промежуточной аттестации за четверть, год по всем другим предметам, а по предметам, изучаемым в семейной форме, выставляются итоги промежуточной аттестации в виде четвертных, годовых отметок на основании протоколов промежуточной аттестации.</w:t>
      </w:r>
      <w:proofErr w:type="gramEnd"/>
      <w:r>
        <w:rPr>
          <w:color w:val="auto"/>
          <w:sz w:val="23"/>
          <w:szCs w:val="23"/>
        </w:rPr>
        <w:t xml:space="preserve"> Родители (законные представители) или приглашённый ими учитель несут ответственность за выполнение содержания программ, ведут журнал или ведомость учёта выполнения программ и текущей успеваемости.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2.8. Если в семейной форме ведётся обучение в полном объёме, то оно отражается в отдельном журнале. В журнал класса, в котором числится обучаемый, выносятся только четвертные, годовые отметки на основании протоколов промежуточной аттестации.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2.9. На каждого несовершеннолетнего, получающего семейное образование, оформляется личная карта обучающегося, которая сохраняется в Школы в течение всего срока обучения.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В личной карте находятся: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 заявление родителей (законных представителей) с указанием выбора семейной формы получения образования;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 документы, подтверждающие освоение общеобразовательных программ (или их копии);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 приказ Школы об организации получения образования в форме семейного образования;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- результаты промежут</w:t>
      </w:r>
      <w:r w:rsidR="00555244">
        <w:rPr>
          <w:color w:val="auto"/>
          <w:sz w:val="23"/>
          <w:szCs w:val="23"/>
        </w:rPr>
        <w:t xml:space="preserve">очной </w:t>
      </w:r>
      <w:r>
        <w:rPr>
          <w:color w:val="auto"/>
          <w:sz w:val="23"/>
          <w:szCs w:val="23"/>
        </w:rPr>
        <w:t xml:space="preserve"> аттестации;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 по окончании обучения – выписка из решения педагогического совета Школы о выдаче аттестата об основном общем образовании. </w:t>
      </w:r>
    </w:p>
    <w:p w:rsidR="00534E9A" w:rsidRDefault="008C3857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2.10. Отношения между Школой</w:t>
      </w:r>
      <w:r w:rsidR="00534E9A">
        <w:rPr>
          <w:color w:val="auto"/>
          <w:sz w:val="23"/>
          <w:szCs w:val="23"/>
        </w:rPr>
        <w:t xml:space="preserve"> и родителями (и иными законными представителями) при организации семейного образования регулируются договором, который не может ограничивать права сторон по сравнению с действующим законодательством.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2.11. Школа в соответствии с договором: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 бесплатно предоставляет </w:t>
      </w:r>
      <w:proofErr w:type="gramStart"/>
      <w:r>
        <w:rPr>
          <w:color w:val="auto"/>
          <w:sz w:val="23"/>
          <w:szCs w:val="23"/>
        </w:rPr>
        <w:t>обучающемуся</w:t>
      </w:r>
      <w:proofErr w:type="gramEnd"/>
      <w:r>
        <w:rPr>
          <w:color w:val="auto"/>
          <w:sz w:val="23"/>
          <w:szCs w:val="23"/>
        </w:rPr>
        <w:t xml:space="preserve"> на время обучения учебники и другую литературу, имеющуюся в библиотеке Школы;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 обеспечивает </w:t>
      </w:r>
      <w:proofErr w:type="gramStart"/>
      <w:r>
        <w:rPr>
          <w:color w:val="auto"/>
          <w:sz w:val="23"/>
          <w:szCs w:val="23"/>
        </w:rPr>
        <w:t>обучающемуся</w:t>
      </w:r>
      <w:proofErr w:type="gramEnd"/>
      <w:r>
        <w:rPr>
          <w:color w:val="auto"/>
          <w:sz w:val="23"/>
          <w:szCs w:val="23"/>
        </w:rPr>
        <w:t xml:space="preserve"> методическую и консультативную помощь, необходимую для освоения общеобразовательных программ;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 осуществляет </w:t>
      </w:r>
      <w:proofErr w:type="gramStart"/>
      <w:r>
        <w:rPr>
          <w:color w:val="auto"/>
          <w:sz w:val="23"/>
          <w:szCs w:val="23"/>
        </w:rPr>
        <w:t>промежуточную</w:t>
      </w:r>
      <w:proofErr w:type="gramEnd"/>
      <w:r>
        <w:rPr>
          <w:color w:val="auto"/>
          <w:sz w:val="23"/>
          <w:szCs w:val="23"/>
        </w:rPr>
        <w:t xml:space="preserve"> и государственную итоговую аттестации обучающегося.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2.12. </w:t>
      </w:r>
      <w:proofErr w:type="gramStart"/>
      <w:r>
        <w:rPr>
          <w:color w:val="auto"/>
          <w:sz w:val="23"/>
          <w:szCs w:val="23"/>
        </w:rPr>
        <w:t>Обучающиеся</w:t>
      </w:r>
      <w:proofErr w:type="gramEnd"/>
      <w:r>
        <w:rPr>
          <w:color w:val="auto"/>
          <w:sz w:val="23"/>
          <w:szCs w:val="23"/>
        </w:rPr>
        <w:t xml:space="preserve">, получающие образование в семейной форме, имеют право: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 брать учебную литературу из библиотечного фонда Школы;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 посещать лабораторные и практические занятия;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- принимать участие в различных олимпиадах и конкурсах.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2.13. Родители (законные представители) несут ответственность за выполнение несовершеннолетним общеобразовательных программ в соответствии с федеральным государственным образовательным стандартом, прилагают усилия к освоению ими общеобразовательных программ в форме семейного образования.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2.14. Школа вправе рас</w:t>
      </w:r>
      <w:r w:rsidR="00094DBB">
        <w:rPr>
          <w:color w:val="auto"/>
          <w:sz w:val="23"/>
          <w:szCs w:val="23"/>
        </w:rPr>
        <w:t xml:space="preserve">торгнуть договор при условии не </w:t>
      </w:r>
      <w:r>
        <w:rPr>
          <w:color w:val="auto"/>
          <w:sz w:val="23"/>
          <w:szCs w:val="23"/>
        </w:rPr>
        <w:t xml:space="preserve">освоения </w:t>
      </w:r>
      <w:proofErr w:type="gramStart"/>
      <w:r>
        <w:rPr>
          <w:color w:val="auto"/>
          <w:sz w:val="23"/>
          <w:szCs w:val="23"/>
        </w:rPr>
        <w:t>обучающимся</w:t>
      </w:r>
      <w:proofErr w:type="gramEnd"/>
      <w:r>
        <w:rPr>
          <w:color w:val="auto"/>
          <w:sz w:val="23"/>
          <w:szCs w:val="23"/>
        </w:rPr>
        <w:t xml:space="preserve"> общеобразователь</w:t>
      </w:r>
      <w:r w:rsidR="001410DB">
        <w:rPr>
          <w:color w:val="auto"/>
          <w:sz w:val="23"/>
          <w:szCs w:val="23"/>
        </w:rPr>
        <w:t xml:space="preserve">ных программ начального общего и </w:t>
      </w:r>
      <w:r>
        <w:rPr>
          <w:color w:val="auto"/>
          <w:sz w:val="23"/>
          <w:szCs w:val="23"/>
        </w:rPr>
        <w:t>ос</w:t>
      </w:r>
      <w:r w:rsidR="001410DB">
        <w:rPr>
          <w:color w:val="auto"/>
          <w:sz w:val="23"/>
          <w:szCs w:val="23"/>
        </w:rPr>
        <w:t xml:space="preserve">новного общего </w:t>
      </w:r>
      <w:r>
        <w:rPr>
          <w:color w:val="auto"/>
          <w:sz w:val="23"/>
          <w:szCs w:val="23"/>
        </w:rPr>
        <w:t xml:space="preserve">образования. </w:t>
      </w:r>
      <w:proofErr w:type="gramStart"/>
      <w:r>
        <w:rPr>
          <w:color w:val="auto"/>
          <w:sz w:val="23"/>
          <w:szCs w:val="23"/>
        </w:rPr>
        <w:t xml:space="preserve">В случае расторжения договора обучающемуся предоставляется возможность продолжить по желанию родителей (и иных законных представителей) обучение в другой форме в Школы или в другой образовательной организации. </w:t>
      </w:r>
      <w:proofErr w:type="gramEnd"/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3. Аттестация несовершеннолетних, обучающихся в форме семейного образования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3.1. Промежуточная аттестация в Школы проводится по всем предметам учебного плана соответствующего класса.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lastRenderedPageBreak/>
        <w:t xml:space="preserve">Порядок, форма и сроки проведения промежуточной аттестации граждан, получающих образование в форме семейного образования, определяется педагогическим советом Школы и отражается в протоколе педагогического совета и в приказе по Школы. 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3.2. Для проведения промежуточной аттестации директор Школы издает приказ о создании аттестационной комиссии, в состав которой входит председатель комиссии, учитель по данному предмету и ассистенты-учителя.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Результаты промежуточной аттестации заносятся в протокол и подписываются всеми членами комиссии, утверждаются директором Школы. Протокол хранится в делопроизводстве по семейному образованию. Родители (законные представители) или приглашённый ими учитель имеют право участвовать в проведении промежуточной аттестации.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3.3. Протоколы промежуточной аттестации, протоколы экзаменов государственной (итоговой аттестации) обучающихся в семье хранятся в течение 3 лет.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3.4. Перевод обучающегося в следующий класс производится по решению педагогического совета в соответствии с результатами промежуточной аттестации.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3.5. Освоение </w:t>
      </w:r>
      <w:proofErr w:type="gramStart"/>
      <w:r>
        <w:rPr>
          <w:color w:val="auto"/>
          <w:sz w:val="23"/>
          <w:szCs w:val="23"/>
        </w:rPr>
        <w:t>обучающимся</w:t>
      </w:r>
      <w:proofErr w:type="gramEnd"/>
      <w:r>
        <w:rPr>
          <w:color w:val="auto"/>
          <w:sz w:val="23"/>
          <w:szCs w:val="23"/>
        </w:rPr>
        <w:t xml:space="preserve"> общеобразовательных программ основного общего образования завершается обязательной государственной итоговой аттестацией.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3.6. Государственная итог</w:t>
      </w:r>
      <w:r w:rsidR="00555244">
        <w:rPr>
          <w:color w:val="auto"/>
          <w:sz w:val="23"/>
          <w:szCs w:val="23"/>
        </w:rPr>
        <w:t xml:space="preserve">овая аттестация выпускников 9 </w:t>
      </w:r>
      <w:r>
        <w:rPr>
          <w:color w:val="auto"/>
          <w:sz w:val="23"/>
          <w:szCs w:val="23"/>
        </w:rPr>
        <w:t xml:space="preserve"> классов, получающих образование в семье, проводится общеобразовательной организацией в соответствии с Положением о государственной итоговой аттестации выпускников</w:t>
      </w:r>
      <w:r w:rsidR="00555244">
        <w:rPr>
          <w:color w:val="auto"/>
          <w:sz w:val="23"/>
          <w:szCs w:val="23"/>
        </w:rPr>
        <w:t xml:space="preserve"> 9</w:t>
      </w:r>
      <w:r>
        <w:rPr>
          <w:color w:val="auto"/>
          <w:sz w:val="23"/>
          <w:szCs w:val="23"/>
        </w:rPr>
        <w:t xml:space="preserve"> классов общеобразовательных учреждений Российской Федерации, утверждённым федеральным органом управления образованием.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4. Порядок выдачи документов об образовании </w:t>
      </w:r>
    </w:p>
    <w:p w:rsidR="00534E9A" w:rsidRDefault="00555244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4.1. Выпускникам 9 </w:t>
      </w:r>
      <w:r w:rsidR="00534E9A">
        <w:rPr>
          <w:color w:val="auto"/>
          <w:sz w:val="23"/>
          <w:szCs w:val="23"/>
        </w:rPr>
        <w:t xml:space="preserve"> классов, прошедшим государственную итоговую аттестацию, Школа выдает документ государственного образца о соответствующем образовании.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5. Финансовое обеспечение семейног</w:t>
      </w:r>
      <w:r w:rsidR="001410DB">
        <w:rPr>
          <w:b/>
          <w:bCs/>
          <w:color w:val="auto"/>
          <w:sz w:val="23"/>
          <w:szCs w:val="23"/>
        </w:rPr>
        <w:t xml:space="preserve">о образования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5.1. Финансирование семейного обучения осуществляет учредитель.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Родителям (и иным законным представителям), осуществляющим обучение несовершеннолетнего ребёнка в форме семейного образования по всем предметам с начала учебного года</w:t>
      </w:r>
      <w:r>
        <w:rPr>
          <w:b/>
          <w:bCs/>
          <w:color w:val="auto"/>
          <w:sz w:val="23"/>
          <w:szCs w:val="23"/>
        </w:rPr>
        <w:t xml:space="preserve">, </w:t>
      </w:r>
      <w:r>
        <w:rPr>
          <w:color w:val="auto"/>
          <w:sz w:val="23"/>
          <w:szCs w:val="23"/>
        </w:rPr>
        <w:t>на ос</w:t>
      </w:r>
      <w:r w:rsidR="00555244">
        <w:rPr>
          <w:color w:val="auto"/>
          <w:sz w:val="23"/>
          <w:szCs w:val="23"/>
        </w:rPr>
        <w:t xml:space="preserve">новании заключенного со Школой </w:t>
      </w:r>
      <w:r>
        <w:rPr>
          <w:color w:val="auto"/>
          <w:sz w:val="23"/>
          <w:szCs w:val="23"/>
        </w:rPr>
        <w:t xml:space="preserve"> договора возмещаются затраты в рамках регионального норматива бюджетного финансирования на реализацию государственного образовательного стандарта общего образования на соответствующем уровне. Выплаты производятся в порядке, установленном законодательством.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В иных случаях затраты на семейное образование решаются в частном порядке без ущемления интересов родителей (законных представителей).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5.2. Дополнительные расходы, произведённые семьёй сверх выплаченных денежных средств, покрываются родителями (законными представителями) самостоятельно.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5.3. Родители (законные представители), осуществляющие образование</w:t>
      </w:r>
      <w:r w:rsidR="00555244">
        <w:rPr>
          <w:color w:val="auto"/>
          <w:sz w:val="23"/>
          <w:szCs w:val="23"/>
        </w:rPr>
        <w:t xml:space="preserve"> несовершенно</w:t>
      </w:r>
      <w:r>
        <w:rPr>
          <w:color w:val="auto"/>
          <w:sz w:val="23"/>
          <w:szCs w:val="23"/>
        </w:rPr>
        <w:t xml:space="preserve">летнего ребенка в семье, не лишаются права на получение компенсаций, установленных государственными и муниципальными органами власти на детей соответствующего возраста.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6. Правовое положение педагогического работника, осуществляющего обучени</w:t>
      </w:r>
      <w:r>
        <w:rPr>
          <w:color w:val="auto"/>
          <w:sz w:val="23"/>
          <w:szCs w:val="23"/>
        </w:rPr>
        <w:t xml:space="preserve">е </w:t>
      </w:r>
      <w:r>
        <w:rPr>
          <w:b/>
          <w:bCs/>
          <w:color w:val="auto"/>
          <w:sz w:val="23"/>
          <w:szCs w:val="23"/>
        </w:rPr>
        <w:t xml:space="preserve">детей в семье по договору с родителями (и иными законными представителями)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6.1. Родители (законные представители), осуществляющие образование ребенка в семье, могут заключать договор с учителем (преподавателем), приглашенным ими самостоятельно.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6.2. Индивидуальная трудовая педагогическая деятельность, сопровождающаяся получением доходов, рассматривается как предпринимательская и подлежит регистрации в соответствии с законодательством Российской Федерации. </w:t>
      </w:r>
    </w:p>
    <w:p w:rsidR="00534E9A" w:rsidRDefault="00534E9A" w:rsidP="0078330B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6.3. Индивидуальная трудовая педагогическая деятельность не лицензируется. При ее регистрации заявитель представляет в соответствующий орган местного самоуправления заявление и документ об уплате регистрационного сбора. </w:t>
      </w:r>
    </w:p>
    <w:p w:rsidR="00534E9A" w:rsidRPr="00534E9A" w:rsidRDefault="00534E9A" w:rsidP="0078330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34E9A">
        <w:rPr>
          <w:rFonts w:ascii="Times New Roman" w:hAnsi="Times New Roman" w:cs="Times New Roman"/>
          <w:sz w:val="24"/>
          <w:szCs w:val="24"/>
        </w:rPr>
        <w:t>6.4. Незарегистрированная индивидуальная трудовая педагогическая деятельность не допускается. Физические лица, занимающиеся такой деятельностью с нарушением законодательства Российской Федерации, несут ответственность в соответствии с законодательством Российской Федерации. Все доходы, полученные от такой деятельности, подлежат взысканию в доход соответствующего местного бюджета в установленном порядке.</w:t>
      </w:r>
    </w:p>
    <w:sectPr w:rsidR="00534E9A" w:rsidRPr="00534E9A" w:rsidSect="006B516A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0816"/>
    <w:rsid w:val="00094DBB"/>
    <w:rsid w:val="001410DB"/>
    <w:rsid w:val="001554B4"/>
    <w:rsid w:val="00534E9A"/>
    <w:rsid w:val="00555244"/>
    <w:rsid w:val="005D3A79"/>
    <w:rsid w:val="006B516A"/>
    <w:rsid w:val="00760816"/>
    <w:rsid w:val="0078330B"/>
    <w:rsid w:val="008C3857"/>
    <w:rsid w:val="00940300"/>
    <w:rsid w:val="009B4B88"/>
    <w:rsid w:val="00EC01F6"/>
    <w:rsid w:val="00EC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E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34E9A"/>
    <w:pPr>
      <w:autoSpaceDE w:val="0"/>
      <w:autoSpaceDN w:val="0"/>
      <w:adjustRightInd w:val="0"/>
      <w:spacing w:after="0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B516A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51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E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34E9A"/>
    <w:pPr>
      <w:autoSpaceDE w:val="0"/>
      <w:autoSpaceDN w:val="0"/>
      <w:adjustRightInd w:val="0"/>
      <w:spacing w:after="0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B516A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51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1750</Words>
  <Characters>9975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Василина</dc:creator>
  <cp:lastModifiedBy>Авзалов</cp:lastModifiedBy>
  <cp:revision>6</cp:revision>
  <cp:lastPrinted>2019-02-14T16:15:00Z</cp:lastPrinted>
  <dcterms:created xsi:type="dcterms:W3CDTF">2018-05-01T07:18:00Z</dcterms:created>
  <dcterms:modified xsi:type="dcterms:W3CDTF">2019-02-14T16:17:00Z</dcterms:modified>
</cp:coreProperties>
</file>